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B3" w:rsidRDefault="00E013B3" w:rsidP="00E013B3">
      <w:pPr>
        <w:pStyle w:val="1"/>
        <w:keepNext w:val="0"/>
        <w:spacing w:before="0" w:after="0" w:line="232" w:lineRule="auto"/>
        <w:ind w:right="2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Об административной ответственности за нарушение правил перевозки детей в транспортных средствах</w:t>
      </w:r>
    </w:p>
    <w:p w:rsidR="00E013B3" w:rsidRDefault="00E013B3" w:rsidP="00E013B3">
      <w:pPr>
        <w:spacing w:line="232" w:lineRule="auto"/>
        <w:ind w:right="2" w:firstLine="709"/>
        <w:rPr>
          <w:sz w:val="28"/>
        </w:rPr>
      </w:pPr>
    </w:p>
    <w:p w:rsidR="00E013B3" w:rsidRDefault="00E013B3" w:rsidP="00E013B3">
      <w:pPr>
        <w:pStyle w:val="a6"/>
        <w:spacing w:line="232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sz w:val="28"/>
          <w:highlight w:val="white"/>
        </w:rPr>
        <w:t>09.01.2026 вступили в законную силу изменения, внесенные Федеральным законом от 29.12.2025 № 525-ФЗ в статью 12.23 Кодекса Российской Федерации об административных нарушениях.</w:t>
      </w:r>
    </w:p>
    <w:p w:rsidR="00E013B3" w:rsidRDefault="00E013B3" w:rsidP="00E013B3">
      <w:pPr>
        <w:pStyle w:val="a6"/>
        <w:spacing w:line="232" w:lineRule="auto"/>
        <w:ind w:right="2" w:firstLine="709"/>
        <w:jc w:val="both"/>
        <w:rPr>
          <w:sz w:val="28"/>
        </w:rPr>
      </w:pPr>
      <w:r>
        <w:rPr>
          <w:sz w:val="28"/>
          <w:highlight w:val="white"/>
        </w:rPr>
        <w:t>С указанного времени за перевозку детей без автокресла компаниям и индивидуальным предпринимателям грозит штраф 200 тыс. руб. (ранее 100 тыс. руб.), должностным лицам – 50 тыс. руб. вместо 25 тыс. руб. и водителям 5 тыс. руб. вместо 3 тыс. руб.</w:t>
      </w:r>
    </w:p>
    <w:p w:rsidR="00F9684F" w:rsidRPr="00E013B3" w:rsidRDefault="00F9684F" w:rsidP="00E013B3">
      <w:bookmarkStart w:id="0" w:name="_GoBack"/>
      <w:bookmarkEnd w:id="0"/>
    </w:p>
    <w:sectPr w:rsidR="00F9684F" w:rsidRPr="00E01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C2"/>
    <w:rsid w:val="001D17C9"/>
    <w:rsid w:val="0042337E"/>
    <w:rsid w:val="00436FB9"/>
    <w:rsid w:val="005B2E89"/>
    <w:rsid w:val="007E75AE"/>
    <w:rsid w:val="009B5F60"/>
    <w:rsid w:val="00A144A4"/>
    <w:rsid w:val="00B01927"/>
    <w:rsid w:val="00B52681"/>
    <w:rsid w:val="00B77379"/>
    <w:rsid w:val="00CA09BD"/>
    <w:rsid w:val="00D25FF3"/>
    <w:rsid w:val="00E013B3"/>
    <w:rsid w:val="00E361AB"/>
    <w:rsid w:val="00EA397D"/>
    <w:rsid w:val="00F9684F"/>
    <w:rsid w:val="00FA4BD2"/>
    <w:rsid w:val="00FD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3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3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1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бычный (веб) Знак"/>
    <w:link w:val="a6"/>
    <w:semiHidden/>
    <w:locked/>
    <w:rsid w:val="00B77379"/>
    <w:rPr>
      <w:sz w:val="24"/>
    </w:rPr>
  </w:style>
  <w:style w:type="paragraph" w:styleId="a6">
    <w:name w:val="Normal (Web)"/>
    <w:link w:val="a5"/>
    <w:semiHidden/>
    <w:unhideWhenUsed/>
    <w:rsid w:val="00B77379"/>
    <w:pPr>
      <w:spacing w:before="100" w:beforeAutospacing="1" w:after="100" w:afterAutospacing="1" w:line="24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3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3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1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бычный (веб) Знак"/>
    <w:link w:val="a6"/>
    <w:semiHidden/>
    <w:locked/>
    <w:rsid w:val="00B77379"/>
    <w:rPr>
      <w:sz w:val="24"/>
    </w:rPr>
  </w:style>
  <w:style w:type="paragraph" w:styleId="a6">
    <w:name w:val="Normal (Web)"/>
    <w:link w:val="a5"/>
    <w:semiHidden/>
    <w:unhideWhenUsed/>
    <w:rsid w:val="00B77379"/>
    <w:pPr>
      <w:spacing w:before="100" w:beforeAutospacing="1" w:after="100" w:afterAutospacing="1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2025-12-15T13:35:00Z</cp:lastPrinted>
  <dcterms:created xsi:type="dcterms:W3CDTF">2026-03-12T06:15:00Z</dcterms:created>
  <dcterms:modified xsi:type="dcterms:W3CDTF">2026-03-12T08:14:00Z</dcterms:modified>
</cp:coreProperties>
</file>