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ACC" w:rsidRPr="00834ACC" w:rsidRDefault="00834ACC" w:rsidP="00834ACC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  <w:r w:rsidRPr="00834ACC">
        <w:rPr>
          <w:rFonts w:ascii="Arial" w:hAnsi="Arial" w:cs="Arial"/>
          <w:color w:val="1E1D1E"/>
          <w:sz w:val="23"/>
          <w:szCs w:val="23"/>
        </w:rPr>
        <w:t>В Тематическом обзоре Верховного Суда Российской Федерации</w:t>
      </w:r>
      <w:r w:rsidRPr="00834ACC">
        <w:rPr>
          <w:rFonts w:ascii="Arial" w:hAnsi="Arial" w:cs="Arial"/>
          <w:color w:val="1E1D1E"/>
          <w:sz w:val="23"/>
          <w:szCs w:val="23"/>
        </w:rPr>
        <w:br/>
        <w:t>№ 1/2026 отмечено, в частности, следующее:</w:t>
      </w:r>
    </w:p>
    <w:p w:rsidR="00834ACC" w:rsidRPr="00834ACC" w:rsidRDefault="00834ACC" w:rsidP="00834ACC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1E1D1E"/>
          <w:sz w:val="23"/>
          <w:szCs w:val="23"/>
        </w:rPr>
      </w:pPr>
      <w:r w:rsidRPr="00834ACC">
        <w:rPr>
          <w:rFonts w:ascii="Arial" w:hAnsi="Arial" w:cs="Arial"/>
          <w:color w:val="1E1D1E"/>
          <w:sz w:val="23"/>
          <w:szCs w:val="23"/>
        </w:rPr>
        <w:t>право участника СВО на получение в субъекте Российской Федерации мер социальной поддержки не может быть поставлено</w:t>
      </w:r>
      <w:r w:rsidRPr="00834ACC">
        <w:rPr>
          <w:rFonts w:ascii="Arial" w:hAnsi="Arial" w:cs="Arial"/>
          <w:color w:val="1E1D1E"/>
          <w:sz w:val="23"/>
          <w:szCs w:val="23"/>
        </w:rPr>
        <w:br/>
        <w:t>в зависимость от даты его регистрации по месту жительства в этом субъекте;</w:t>
      </w:r>
    </w:p>
    <w:p w:rsidR="00834ACC" w:rsidRPr="00834ACC" w:rsidRDefault="00834ACC" w:rsidP="00834ACC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1E1D1E"/>
          <w:sz w:val="23"/>
          <w:szCs w:val="23"/>
        </w:rPr>
      </w:pPr>
      <w:r w:rsidRPr="00834ACC">
        <w:rPr>
          <w:rFonts w:ascii="Arial" w:hAnsi="Arial" w:cs="Arial"/>
          <w:color w:val="1E1D1E"/>
          <w:sz w:val="23"/>
          <w:szCs w:val="23"/>
        </w:rPr>
        <w:t>отказ в предоставлении дополнительной меры социальной поддержки военнослужащему, принимавшему участие в СВО, исключительно на основе того, в какую воинскую часть Вооруженных Сил Российской Федерации, выполнявшую задачи в зоне СВО, он был зачислен, является неправомерным;</w:t>
      </w:r>
    </w:p>
    <w:p w:rsidR="00834ACC" w:rsidRPr="00834ACC" w:rsidRDefault="00834ACC" w:rsidP="00834ACC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1E1D1E"/>
          <w:sz w:val="23"/>
          <w:szCs w:val="23"/>
        </w:rPr>
      </w:pPr>
      <w:r w:rsidRPr="00834ACC">
        <w:rPr>
          <w:rFonts w:ascii="Arial" w:hAnsi="Arial" w:cs="Arial"/>
          <w:color w:val="1E1D1E"/>
          <w:sz w:val="23"/>
          <w:szCs w:val="23"/>
        </w:rPr>
        <w:t>предусматривая во исполнение норм федерального законодательства дополнительные меры социальной поддержки участникам СВО, законодатель субъекта Российской Федерации не вправе сужать</w:t>
      </w:r>
      <w:r w:rsidRPr="00834ACC">
        <w:rPr>
          <w:rFonts w:ascii="Arial" w:hAnsi="Arial" w:cs="Arial"/>
          <w:color w:val="1E1D1E"/>
          <w:sz w:val="23"/>
          <w:szCs w:val="23"/>
        </w:rPr>
        <w:br/>
        <w:t>по сравнению с положениями федерального законодательства круг лиц, которым данная мера адресована.</w:t>
      </w:r>
    </w:p>
    <w:p w:rsidR="00F9684F" w:rsidRPr="00834ACC" w:rsidRDefault="00F9684F" w:rsidP="00834ACC">
      <w:bookmarkStart w:id="0" w:name="_GoBack"/>
      <w:bookmarkEnd w:id="0"/>
    </w:p>
    <w:sectPr w:rsidR="00F9684F" w:rsidRPr="00834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7EB7"/>
    <w:multiLevelType w:val="multilevel"/>
    <w:tmpl w:val="FCFA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6B32A6"/>
    <w:multiLevelType w:val="multilevel"/>
    <w:tmpl w:val="AF6E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633888"/>
    <w:multiLevelType w:val="multilevel"/>
    <w:tmpl w:val="CC42A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1C0217"/>
    <w:multiLevelType w:val="multilevel"/>
    <w:tmpl w:val="D574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A67D37"/>
    <w:multiLevelType w:val="multilevel"/>
    <w:tmpl w:val="E75C3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C6416C"/>
    <w:multiLevelType w:val="multilevel"/>
    <w:tmpl w:val="098C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0656D9"/>
    <w:multiLevelType w:val="multilevel"/>
    <w:tmpl w:val="29D6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060204"/>
    <w:multiLevelType w:val="multilevel"/>
    <w:tmpl w:val="F764673C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60125587"/>
    <w:multiLevelType w:val="multilevel"/>
    <w:tmpl w:val="DEE21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C912EE"/>
    <w:multiLevelType w:val="multilevel"/>
    <w:tmpl w:val="B780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3923E8"/>
    <w:multiLevelType w:val="multilevel"/>
    <w:tmpl w:val="4502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995AE7"/>
    <w:multiLevelType w:val="multilevel"/>
    <w:tmpl w:val="2044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11"/>
  </w:num>
  <w:num w:numId="6">
    <w:abstractNumId w:val="3"/>
  </w:num>
  <w:num w:numId="7">
    <w:abstractNumId w:val="9"/>
  </w:num>
  <w:num w:numId="8">
    <w:abstractNumId w:val="1"/>
  </w:num>
  <w:num w:numId="9">
    <w:abstractNumId w:val="6"/>
  </w:num>
  <w:num w:numId="10">
    <w:abstractNumId w:val="2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C2"/>
    <w:rsid w:val="00156281"/>
    <w:rsid w:val="001B200E"/>
    <w:rsid w:val="001D17C9"/>
    <w:rsid w:val="002C6D35"/>
    <w:rsid w:val="0042337E"/>
    <w:rsid w:val="00436FB9"/>
    <w:rsid w:val="0064649D"/>
    <w:rsid w:val="007E75AE"/>
    <w:rsid w:val="00834ACC"/>
    <w:rsid w:val="009B47C0"/>
    <w:rsid w:val="009B5F60"/>
    <w:rsid w:val="00A144A4"/>
    <w:rsid w:val="00B01927"/>
    <w:rsid w:val="00B52681"/>
    <w:rsid w:val="00B77379"/>
    <w:rsid w:val="00B9791F"/>
    <w:rsid w:val="00CA09BD"/>
    <w:rsid w:val="00D25FF3"/>
    <w:rsid w:val="00D64DE5"/>
    <w:rsid w:val="00E361AB"/>
    <w:rsid w:val="00E93937"/>
    <w:rsid w:val="00EA397D"/>
    <w:rsid w:val="00F9684F"/>
    <w:rsid w:val="00FA4BD2"/>
    <w:rsid w:val="00FD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3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3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61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1A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бычный (веб) Знак"/>
    <w:link w:val="a6"/>
    <w:semiHidden/>
    <w:locked/>
    <w:rsid w:val="00B77379"/>
    <w:rPr>
      <w:sz w:val="24"/>
    </w:rPr>
  </w:style>
  <w:style w:type="paragraph" w:styleId="a6">
    <w:name w:val="Normal (Web)"/>
    <w:link w:val="a5"/>
    <w:semiHidden/>
    <w:unhideWhenUsed/>
    <w:rsid w:val="00B77379"/>
    <w:pPr>
      <w:spacing w:before="100" w:beforeAutospacing="1" w:after="100" w:afterAutospacing="1" w:line="240" w:lineRule="auto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3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3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61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1A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бычный (веб) Знак"/>
    <w:link w:val="a6"/>
    <w:semiHidden/>
    <w:locked/>
    <w:rsid w:val="00B77379"/>
    <w:rPr>
      <w:sz w:val="24"/>
    </w:rPr>
  </w:style>
  <w:style w:type="paragraph" w:styleId="a6">
    <w:name w:val="Normal (Web)"/>
    <w:link w:val="a5"/>
    <w:semiHidden/>
    <w:unhideWhenUsed/>
    <w:rsid w:val="00B77379"/>
    <w:pPr>
      <w:spacing w:before="100" w:beforeAutospacing="1" w:after="100" w:afterAutospacing="1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7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2025-12-15T13:35:00Z</cp:lastPrinted>
  <dcterms:created xsi:type="dcterms:W3CDTF">2026-03-12T06:15:00Z</dcterms:created>
  <dcterms:modified xsi:type="dcterms:W3CDTF">2026-03-12T11:30:00Z</dcterms:modified>
</cp:coreProperties>
</file>